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73" w:rsidRDefault="00F84D5F" w:rsidP="00F84D5F">
      <w:pPr>
        <w:jc w:val="center"/>
        <w:rPr>
          <w:sz w:val="24"/>
          <w:szCs w:val="24"/>
          <w:lang w:val="sr-Cyrl-RS"/>
        </w:rPr>
      </w:pPr>
      <w:r w:rsidRPr="00F84D5F">
        <w:rPr>
          <w:sz w:val="24"/>
          <w:szCs w:val="24"/>
          <w:lang w:val="sr-Cyrl-RS"/>
        </w:rPr>
        <w:t xml:space="preserve">РУЧНЕ ТЕХНИКЕ ПРЕПАРАЦИЈЕ КАНАЛА КОРЕНА </w:t>
      </w:r>
    </w:p>
    <w:p w:rsidR="00F84D5F" w:rsidRDefault="00F84D5F" w:rsidP="00F84D5F">
      <w:pPr>
        <w:jc w:val="center"/>
        <w:rPr>
          <w:sz w:val="24"/>
          <w:szCs w:val="24"/>
          <w:lang w:val="sr-Cyrl-RS"/>
        </w:rPr>
      </w:pPr>
    </w:p>
    <w:p w:rsidR="00F84D5F" w:rsidRDefault="00F84D5F" w:rsidP="00F84D5F">
      <w:pPr>
        <w:jc w:val="center"/>
        <w:rPr>
          <w:sz w:val="24"/>
          <w:szCs w:val="24"/>
          <w:lang w:val="sr-Cyrl-RS"/>
        </w:rPr>
      </w:pP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Који су основни циљеви препарације канала?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Који су принципи препарације апексне трећине корена?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који начин може да се заврши препарација у апексном делу канала?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Које су карактеристике апексно-круничних техника препарација?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Које су предности крунично-апексних техника?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Опишите стандардну технику препарације.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Које процедуралне грешке се могу јавити током препарације канала?</w:t>
      </w:r>
    </w:p>
    <w:p w:rsidR="00F84D5F" w:rsidRPr="00F84D5F" w:rsidRDefault="00F84D5F" w:rsidP="00F84D5F">
      <w:pPr>
        <w:pStyle w:val="ListParagraph"/>
        <w:numPr>
          <w:ilvl w:val="0"/>
          <w:numId w:val="2"/>
        </w:num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Која процедурална</w:t>
      </w:r>
      <w:r w:rsidRPr="00F84D5F">
        <w:rPr>
          <w:sz w:val="24"/>
          <w:szCs w:val="24"/>
          <w:lang w:val="sr-Cyrl-RS"/>
        </w:rPr>
        <w:t xml:space="preserve"> грешк</w:t>
      </w:r>
      <w:r>
        <w:rPr>
          <w:sz w:val="24"/>
          <w:szCs w:val="24"/>
          <w:lang w:val="sr-Cyrl-RS"/>
        </w:rPr>
        <w:t>а</w:t>
      </w:r>
      <w:r w:rsidRPr="00F84D5F">
        <w:rPr>
          <w:sz w:val="24"/>
          <w:szCs w:val="24"/>
          <w:lang w:val="sr-Cyrl-RS"/>
        </w:rPr>
        <w:t xml:space="preserve"> се </w:t>
      </w:r>
      <w:r>
        <w:rPr>
          <w:sz w:val="24"/>
          <w:szCs w:val="24"/>
          <w:lang w:val="sr-Cyrl-RS"/>
        </w:rPr>
        <w:t>најчешће</w:t>
      </w:r>
      <w:r w:rsidRPr="00F84D5F">
        <w:rPr>
          <w:sz w:val="24"/>
          <w:szCs w:val="24"/>
          <w:lang w:val="sr-Cyrl-RS"/>
        </w:rPr>
        <w:t xml:space="preserve"> јав</w:t>
      </w:r>
      <w:r>
        <w:rPr>
          <w:sz w:val="24"/>
          <w:szCs w:val="24"/>
          <w:lang w:val="sr-Cyrl-RS"/>
        </w:rPr>
        <w:t>ља</w:t>
      </w:r>
      <w:r w:rsidRPr="00F84D5F">
        <w:rPr>
          <w:sz w:val="24"/>
          <w:szCs w:val="24"/>
          <w:lang w:val="sr-Cyrl-RS"/>
        </w:rPr>
        <w:t xml:space="preserve"> током препарације канала</w:t>
      </w:r>
      <w:r>
        <w:rPr>
          <w:sz w:val="24"/>
          <w:szCs w:val="24"/>
          <w:lang w:val="sr-Cyrl-RS"/>
        </w:rPr>
        <w:t xml:space="preserve"> стандардном техником</w:t>
      </w:r>
      <w:r w:rsidRPr="00F84D5F">
        <w:rPr>
          <w:sz w:val="24"/>
          <w:szCs w:val="24"/>
          <w:lang w:val="sr-Cyrl-RS"/>
        </w:rPr>
        <w:t>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Које су предности </w:t>
      </w:r>
      <w:r>
        <w:rPr>
          <w:sz w:val="24"/>
          <w:szCs w:val="24"/>
        </w:rPr>
        <w:t xml:space="preserve">Step-back </w:t>
      </w:r>
      <w:r>
        <w:rPr>
          <w:sz w:val="24"/>
          <w:szCs w:val="24"/>
          <w:lang w:val="sr-Cyrl-RS"/>
        </w:rPr>
        <w:t>технике?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Шта су Иницијална турпија и Апексна мастер турпија?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Како се обрађује крунична и средња трећина код </w:t>
      </w:r>
      <w:r w:rsidRPr="00F84D5F">
        <w:rPr>
          <w:sz w:val="24"/>
          <w:szCs w:val="24"/>
          <w:lang w:val="sr-Cyrl-RS"/>
        </w:rPr>
        <w:t>Step-back технике?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Како се обрађује апексна трећина код </w:t>
      </w:r>
      <w:r w:rsidRPr="00F84D5F">
        <w:rPr>
          <w:sz w:val="24"/>
          <w:szCs w:val="24"/>
          <w:lang w:val="sr-Cyrl-RS"/>
        </w:rPr>
        <w:t>Step-back технике?</w:t>
      </w:r>
    </w:p>
    <w:p w:rsidR="00F84D5F" w:rsidRDefault="00F84D5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Које су </w:t>
      </w:r>
      <w:r w:rsidR="006130CF">
        <w:rPr>
          <w:sz w:val="24"/>
          <w:szCs w:val="24"/>
          <w:lang w:val="sr-Cyrl-RS"/>
        </w:rPr>
        <w:t>карактеристике Препарације канала применом умерене силе?</w:t>
      </w:r>
    </w:p>
    <w:p w:rsidR="006130CF" w:rsidRDefault="006130C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Како се изводи формирање Апикалне контролне зоне?</w:t>
      </w:r>
    </w:p>
    <w:p w:rsidR="006130CF" w:rsidRPr="00F84D5F" w:rsidRDefault="006130CF" w:rsidP="00F84D5F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Како се покрећу ручни инструменти у оквиру технике применом умерене силе?</w:t>
      </w:r>
      <w:bookmarkStart w:id="0" w:name="_GoBack"/>
      <w:bookmarkEnd w:id="0"/>
    </w:p>
    <w:sectPr w:rsidR="006130CF" w:rsidRPr="00F84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67FB"/>
    <w:multiLevelType w:val="hybridMultilevel"/>
    <w:tmpl w:val="8D6ABE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C43FF"/>
    <w:multiLevelType w:val="hybridMultilevel"/>
    <w:tmpl w:val="8362ABF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5F"/>
    <w:rsid w:val="001F6A73"/>
    <w:rsid w:val="006130CF"/>
    <w:rsid w:val="00F8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2014-03-09T20:56:00Z</dcterms:created>
  <dcterms:modified xsi:type="dcterms:W3CDTF">2014-03-09T21:10:00Z</dcterms:modified>
</cp:coreProperties>
</file>